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B4F6" w14:textId="156C71AA" w:rsidR="009A3EE1" w:rsidRDefault="0041140A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="009E023C">
        <w:rPr>
          <w:rFonts w:ascii="Calibri" w:eastAsia="Calibri" w:hAnsi="Calibri" w:cs="Calibri"/>
          <w:b/>
        </w:rPr>
        <w:t xml:space="preserve"> GBC Bowling Arms</w:t>
      </w:r>
    </w:p>
    <w:p w14:paraId="2A373CA0" w14:textId="3CE8437D" w:rsidR="009A3EE1" w:rsidRDefault="009E023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As the Bowling Arms were purchased with a Club </w:t>
      </w:r>
      <w:r w:rsidR="0041140A">
        <w:rPr>
          <w:rFonts w:ascii="Calibri" w:eastAsia="Calibri" w:hAnsi="Calibri" w:cs="Calibri"/>
          <w:sz w:val="24"/>
        </w:rPr>
        <w:t>Grant,</w:t>
      </w:r>
      <w:r>
        <w:rPr>
          <w:rFonts w:ascii="Calibri" w:eastAsia="Calibri" w:hAnsi="Calibri" w:cs="Calibri"/>
          <w:sz w:val="24"/>
        </w:rPr>
        <w:t xml:space="preserve"> we wish to ensure Members are able to access them to assess their suitability.</w:t>
      </w:r>
    </w:p>
    <w:p w14:paraId="241D9853" w14:textId="77777777" w:rsidR="009A3EE1" w:rsidRDefault="009E023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 only have several of each size and wish them to be available as often as possible.</w:t>
      </w:r>
    </w:p>
    <w:p w14:paraId="1E696599" w14:textId="77777777" w:rsidR="009A3EE1" w:rsidRDefault="009E023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Club preference is that the Arm is borrowed for use on Social Days or for Practice/Coaching sessions but remains at the Club.</w:t>
      </w:r>
    </w:p>
    <w:p w14:paraId="4C6B4FF6" w14:textId="082B1341" w:rsidR="009A3EE1" w:rsidRDefault="009E023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For those Members wishing to retain the Arm to trial, a refundable </w:t>
      </w:r>
      <w:r w:rsidR="0041140A">
        <w:rPr>
          <w:rFonts w:ascii="Calibri" w:eastAsia="Calibri" w:hAnsi="Calibri" w:cs="Calibri"/>
          <w:sz w:val="24"/>
        </w:rPr>
        <w:t>Bond of</w:t>
      </w:r>
      <w:r>
        <w:rPr>
          <w:rFonts w:ascii="Calibri" w:eastAsia="Calibri" w:hAnsi="Calibri" w:cs="Calibri"/>
          <w:sz w:val="24"/>
        </w:rPr>
        <w:t xml:space="preserve"> $20 is to be paid to Treasurer and the Arm will be on temporary loan for one </w:t>
      </w:r>
      <w:r>
        <w:rPr>
          <w:rFonts w:ascii="Calibri" w:eastAsia="Calibri" w:hAnsi="Calibri" w:cs="Calibri"/>
          <w:b/>
          <w:sz w:val="24"/>
        </w:rPr>
        <w:t>Month</w:t>
      </w:r>
      <w:r>
        <w:rPr>
          <w:rFonts w:ascii="Calibri" w:eastAsia="Calibri" w:hAnsi="Calibri" w:cs="Calibri"/>
          <w:sz w:val="24"/>
        </w:rPr>
        <w:t xml:space="preserve"> only.</w:t>
      </w:r>
    </w:p>
    <w:p w14:paraId="4BE75EBE" w14:textId="3571E6A1" w:rsidR="009A3EE1" w:rsidRDefault="009E023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For members wishing to follow up and purchase a new Arm, a HUNTER (Supplier) flyer is on pin Board.</w:t>
      </w:r>
    </w:p>
    <w:p w14:paraId="6DA98E9E" w14:textId="1CD14554" w:rsidR="0041140A" w:rsidRDefault="0041140A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35D59CB" w14:textId="68BA068E" w:rsidR="0041140A" w:rsidRDefault="0041140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Bob Gillies</w:t>
      </w:r>
    </w:p>
    <w:p w14:paraId="062A78B7" w14:textId="77777777" w:rsidR="009A3EE1" w:rsidRDefault="009E023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9A3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E1"/>
    <w:rsid w:val="0041140A"/>
    <w:rsid w:val="009A3EE1"/>
    <w:rsid w:val="009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C79D"/>
  <w15:docId w15:val="{67C2696E-BBFB-4532-BCCE-3CDA4B2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Bob Gillies</cp:lastModifiedBy>
  <cp:revision>3</cp:revision>
  <cp:lastPrinted>2019-07-21T02:04:00Z</cp:lastPrinted>
  <dcterms:created xsi:type="dcterms:W3CDTF">2019-07-21T02:08:00Z</dcterms:created>
  <dcterms:modified xsi:type="dcterms:W3CDTF">2019-07-23T01:00:00Z</dcterms:modified>
</cp:coreProperties>
</file>