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D872" w14:textId="1FC7B166" w:rsidR="00B62B52" w:rsidRDefault="004C3F8E">
      <w:pPr>
        <w:spacing w:after="35" w:line="356" w:lineRule="exact"/>
        <w:ind w:right="-11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9B3102" wp14:editId="1C73C134">
            <wp:simplePos x="0" y="0"/>
            <wp:positionH relativeFrom="page">
              <wp:posOffset>2952115</wp:posOffset>
            </wp:positionH>
            <wp:positionV relativeFrom="page">
              <wp:posOffset>107315</wp:posOffset>
            </wp:positionV>
            <wp:extent cx="1504950" cy="150495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41044" wp14:editId="50D4DD13">
                <wp:simplePos x="0" y="0"/>
                <wp:positionH relativeFrom="page">
                  <wp:posOffset>901065</wp:posOffset>
                </wp:positionH>
                <wp:positionV relativeFrom="page">
                  <wp:posOffset>313690</wp:posOffset>
                </wp:positionV>
                <wp:extent cx="49530" cy="158115"/>
                <wp:effectExtent l="0" t="0" r="190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61706" w14:textId="77777777" w:rsidR="00B62B52" w:rsidRDefault="004C3F8E">
                            <w:pPr>
                              <w:spacing w:line="22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fitText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410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95pt;margin-top:24.7pt;width:3.9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" filled="f" stroked="f">
                <v:stroke joinstyle="round"/>
                <v:textbox inset="0,0,0,0">
                  <w:txbxContent>
                    <w:p w14:paraId="3B361706" w14:textId="77777777" w:rsidR="00B62B52" w:rsidRDefault="004C3F8E">
                      <w:pPr>
                        <w:spacing w:line="22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fitText w:val="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0C1F7" wp14:editId="2FC76556">
                <wp:simplePos x="0" y="0"/>
                <wp:positionH relativeFrom="page">
                  <wp:posOffset>901065</wp:posOffset>
                </wp:positionH>
                <wp:positionV relativeFrom="page">
                  <wp:posOffset>1910715</wp:posOffset>
                </wp:positionV>
                <wp:extent cx="43815" cy="1320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D89EF" w14:textId="77777777" w:rsidR="00B62B52" w:rsidRDefault="004C3F8E">
                            <w:pPr>
                              <w:spacing w:line="18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fitText w:val="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C1F7" id="Text Box 3" o:spid="_x0000_s1027" type="#_x0000_t202" style="position:absolute;margin-left:70.95pt;margin-top:150.45pt;width:3.4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0E2D89EF" w14:textId="77777777" w:rsidR="00B62B52" w:rsidRDefault="004C3F8E">
                      <w:pPr>
                        <w:spacing w:line="18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fitText w:val="4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E0296" wp14:editId="3C972BD9">
                <wp:simplePos x="0" y="0"/>
                <wp:positionH relativeFrom="page">
                  <wp:posOffset>5788025</wp:posOffset>
                </wp:positionH>
                <wp:positionV relativeFrom="page">
                  <wp:posOffset>3053080</wp:posOffset>
                </wp:positionV>
                <wp:extent cx="33655" cy="88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custGeom>
                          <a:avLst/>
                          <a:gdLst>
                            <a:gd name="T0" fmla="+- 0 16078 16078"/>
                            <a:gd name="T1" fmla="*/ T0 w 94"/>
                            <a:gd name="T2" fmla="+- 0 8506 8481"/>
                            <a:gd name="T3" fmla="*/ 8506 h 26"/>
                            <a:gd name="T4" fmla="+- 0 16171 16078"/>
                            <a:gd name="T5" fmla="*/ T4 w 94"/>
                            <a:gd name="T6" fmla="+- 0 8506 8481"/>
                            <a:gd name="T7" fmla="*/ 8506 h 26"/>
                            <a:gd name="T8" fmla="+- 0 16171 16078"/>
                            <a:gd name="T9" fmla="*/ T8 w 94"/>
                            <a:gd name="T10" fmla="+- 0 8481 8481"/>
                            <a:gd name="T11" fmla="*/ 8481 h 26"/>
                            <a:gd name="T12" fmla="+- 0 16078 16078"/>
                            <a:gd name="T13" fmla="*/ T12 w 94"/>
                            <a:gd name="T14" fmla="+- 0 8481 8481"/>
                            <a:gd name="T15" fmla="*/ 8481 h 26"/>
                            <a:gd name="T16" fmla="+- 0 16078 16078"/>
                            <a:gd name="T17" fmla="*/ T16 w 94"/>
                            <a:gd name="T18" fmla="+- 0 8506 8481"/>
                            <a:gd name="T19" fmla="*/ 850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" h="26">
                              <a:moveTo>
                                <a:pt x="0" y="25"/>
                              </a:moveTo>
                              <a:lnTo>
                                <a:pt x="93" y="25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C1D4" id="Freeform 2" o:spid="_x0000_s1026" style="position:absolute;margin-left:455.75pt;margin-top:240.4pt;width:2.6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" path="m,25r93,l93,,,,,25xe" fillcolor="black" stroked="f" strokeweight="1pt">
                <v:stroke miterlimit="10" joinstyle="miter"/>
                <v:path o:connecttype="custom" o:connectlocs="0,2908398;33297,2908398;33297,2899850;0,2899850;0,2908398" o:connectangles="0,0,0,0,0"/>
                <w10:wrap anchorx="page" anchory="page"/>
              </v:shape>
            </w:pict>
          </mc:Fallback>
        </mc:AlternateContent>
      </w:r>
      <w:r w:rsidRPr="004C3F8E">
        <w:rPr>
          <w:rFonts w:ascii="Arial" w:eastAsia="Arial" w:hAnsi="Arial" w:cs="Arial"/>
          <w:b/>
          <w:bCs/>
          <w:color w:val="000000"/>
          <w:spacing w:val="-13"/>
          <w:sz w:val="32"/>
          <w:szCs w:val="32"/>
          <w:fitText w:val="75"/>
        </w:rPr>
        <w:t xml:space="preserve"> </w:t>
      </w:r>
    </w:p>
    <w:p w14:paraId="5D5880CD" w14:textId="77777777" w:rsidR="00B62B52" w:rsidRDefault="004C3F8E">
      <w:pPr>
        <w:spacing w:after="35" w:line="356" w:lineRule="exact"/>
        <w:ind w:right="-113"/>
      </w:pPr>
      <w:r w:rsidRPr="004C3F8E">
        <w:rPr>
          <w:rFonts w:ascii="Arial" w:eastAsia="Arial" w:hAnsi="Arial" w:cs="Arial"/>
          <w:b/>
          <w:bCs/>
          <w:color w:val="000000"/>
          <w:spacing w:val="-13"/>
          <w:sz w:val="32"/>
          <w:szCs w:val="32"/>
          <w:fitText w:val="75"/>
        </w:rPr>
        <w:t xml:space="preserve"> </w:t>
      </w:r>
    </w:p>
    <w:p w14:paraId="27522E30" w14:textId="77777777" w:rsidR="00B62B52" w:rsidRDefault="004C3F8E">
      <w:pPr>
        <w:spacing w:after="35" w:line="356" w:lineRule="exact"/>
        <w:ind w:right="-113"/>
      </w:pPr>
      <w:r w:rsidRPr="004C3F8E">
        <w:rPr>
          <w:rFonts w:ascii="Arial" w:eastAsia="Arial" w:hAnsi="Arial" w:cs="Arial"/>
          <w:b/>
          <w:bCs/>
          <w:color w:val="000000"/>
          <w:spacing w:val="-13"/>
          <w:sz w:val="32"/>
          <w:szCs w:val="32"/>
          <w:fitText w:val="75"/>
        </w:rPr>
        <w:t xml:space="preserve"> </w:t>
      </w:r>
    </w:p>
    <w:p w14:paraId="16C2A8A1" w14:textId="77777777" w:rsidR="00B62B52" w:rsidRDefault="004C3F8E">
      <w:pPr>
        <w:spacing w:after="32" w:line="356" w:lineRule="exact"/>
        <w:ind w:right="-113"/>
      </w:pPr>
      <w:r w:rsidRPr="004C3F8E">
        <w:rPr>
          <w:rFonts w:ascii="Arial" w:eastAsia="Arial" w:hAnsi="Arial" w:cs="Arial"/>
          <w:b/>
          <w:bCs/>
          <w:color w:val="000000"/>
          <w:spacing w:val="-13"/>
          <w:sz w:val="32"/>
          <w:szCs w:val="32"/>
          <w:fitText w:val="75"/>
        </w:rPr>
        <w:t xml:space="preserve"> </w:t>
      </w:r>
    </w:p>
    <w:p w14:paraId="44CBDD03" w14:textId="77777777" w:rsidR="00B62B52" w:rsidRDefault="004C3F8E">
      <w:pPr>
        <w:spacing w:line="356" w:lineRule="exact"/>
        <w:ind w:right="-113"/>
      </w:pPr>
      <w:r w:rsidRPr="004C3F8E">
        <w:rPr>
          <w:rFonts w:ascii="Arial" w:eastAsia="Arial" w:hAnsi="Arial" w:cs="Arial"/>
          <w:b/>
          <w:bCs/>
          <w:color w:val="000000"/>
          <w:w w:val="86"/>
          <w:sz w:val="32"/>
          <w:szCs w:val="32"/>
          <w:fitText w:val="3414"/>
        </w:rPr>
        <w:t>Damage to Greens Policy</w:t>
      </w:r>
      <w:r w:rsidRPr="004C3F8E">
        <w:rPr>
          <w:rFonts w:ascii="Arial" w:eastAsia="Arial" w:hAnsi="Arial" w:cs="Arial"/>
          <w:b/>
          <w:bCs/>
          <w:color w:val="000000"/>
          <w:spacing w:val="20"/>
          <w:w w:val="86"/>
          <w:sz w:val="32"/>
          <w:szCs w:val="32"/>
          <w:fitText w:val="3414"/>
        </w:rPr>
        <w:t xml:space="preserve"> </w:t>
      </w:r>
    </w:p>
    <w:p w14:paraId="5BEAA297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013" w:right="7072" w:bottom="0" w:left="1419" w:header="720" w:footer="720" w:gutter="0"/>
          <w:cols w:space="720"/>
        </w:sectPr>
      </w:pPr>
    </w:p>
    <w:p w14:paraId="536C6747" w14:textId="77777777" w:rsidR="00B62B52" w:rsidRDefault="004C3F8E">
      <w:pPr>
        <w:tabs>
          <w:tab w:val="left" w:pos="854"/>
          <w:tab w:val="left" w:pos="1471"/>
          <w:tab w:val="left" w:pos="1785"/>
          <w:tab w:val="left" w:pos="2725"/>
          <w:tab w:val="left" w:pos="3630"/>
          <w:tab w:val="left" w:pos="3897"/>
          <w:tab w:val="left" w:pos="4693"/>
          <w:tab w:val="left" w:pos="4983"/>
          <w:tab w:val="left" w:pos="5381"/>
          <w:tab w:val="left" w:pos="6163"/>
          <w:tab w:val="left" w:pos="6633"/>
          <w:tab w:val="left" w:pos="7332"/>
          <w:tab w:val="left" w:pos="7658"/>
          <w:tab w:val="left" w:pos="8541"/>
          <w:tab w:val="left" w:pos="9146"/>
        </w:tabs>
        <w:spacing w:before="283" w:after="46" w:line="252" w:lineRule="exact"/>
        <w:ind w:right="-113"/>
      </w:pPr>
      <w:r w:rsidRPr="004C3F8E">
        <w:rPr>
          <w:rFonts w:ascii="Calibri" w:eastAsia="Calibri" w:hAnsi="Calibri" w:cs="Calibri"/>
          <w:color w:val="000000"/>
          <w:spacing w:val="3"/>
          <w:sz w:val="22"/>
          <w:szCs w:val="22"/>
          <w:fitText w:val="9296"/>
        </w:rPr>
        <w:t>Bowls SA is conscious of its responsibility to assist Member Clubs with the preservation of their most</w:t>
      </w:r>
      <w:r w:rsidRPr="004C3F8E">
        <w:rPr>
          <w:rFonts w:ascii="Calibri" w:eastAsia="Calibri" w:hAnsi="Calibri" w:cs="Calibri"/>
          <w:color w:val="000000"/>
          <w:spacing w:val="-39"/>
          <w:sz w:val="22"/>
          <w:szCs w:val="22"/>
          <w:fitText w:val="9296"/>
        </w:rPr>
        <w:t xml:space="preserve"> 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  <w:fitText w:val="803"/>
        </w:rPr>
        <w:t xml:space="preserve">valuable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566"/>
        </w:rPr>
        <w:t xml:space="preserve">asset,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263"/>
        </w:rPr>
        <w:t xml:space="preserve">by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890"/>
        </w:rPr>
        <w:t xml:space="preserve">providing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854"/>
        </w:rPr>
        <w:t xml:space="preserve">direction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216"/>
        </w:rPr>
        <w:t xml:space="preserve">in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746"/>
        </w:rPr>
        <w:t xml:space="preserve">relation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239"/>
        </w:rPr>
        <w:t xml:space="preserve">to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348"/>
        </w:rPr>
        <w:t xml:space="preserve">the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733"/>
        </w:rPr>
        <w:t xml:space="preserve">process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420"/>
        </w:rPr>
        <w:t xml:space="preserve">that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647"/>
        </w:rPr>
        <w:t xml:space="preserve">should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275"/>
        </w:rPr>
        <w:t xml:space="preserve">be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832"/>
        </w:rPr>
        <w:t xml:space="preserve">followed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554"/>
        </w:rPr>
        <w:t xml:space="preserve">when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146"/>
        </w:rPr>
        <w:t xml:space="preserve">a </w:t>
      </w:r>
      <w:r>
        <w:br/>
      </w:r>
      <w:r w:rsidRPr="004C3F8E">
        <w:rPr>
          <w:rFonts w:ascii="Calibri" w:eastAsia="Calibri" w:hAnsi="Calibri" w:cs="Calibri"/>
          <w:color w:val="000000"/>
          <w:spacing w:val="4"/>
          <w:sz w:val="22"/>
          <w:szCs w:val="22"/>
          <w:fitText w:val="9297"/>
        </w:rPr>
        <w:t>member or visitor is observed as potentially causing undue damage to a bowling green. As such the</w:t>
      </w:r>
      <w:r w:rsidRPr="004C3F8E">
        <w:rPr>
          <w:rFonts w:ascii="Calibri" w:eastAsia="Calibri" w:hAnsi="Calibri" w:cs="Calibri"/>
          <w:color w:val="000000"/>
          <w:spacing w:val="-14"/>
          <w:sz w:val="22"/>
          <w:szCs w:val="22"/>
          <w:fitText w:val="9297"/>
        </w:rPr>
        <w:t xml:space="preserve"> </w:t>
      </w:r>
    </w:p>
    <w:p w14:paraId="00C2E244" w14:textId="77777777" w:rsidR="00B62B52" w:rsidRDefault="004C3F8E">
      <w:pPr>
        <w:spacing w:line="220" w:lineRule="exact"/>
        <w:ind w:right="-113"/>
      </w:pPr>
      <w:r>
        <w:rPr>
          <w:rFonts w:ascii="Calibri" w:eastAsia="Calibri" w:hAnsi="Calibri" w:cs="Calibri"/>
          <w:color w:val="000000"/>
          <w:sz w:val="22"/>
          <w:szCs w:val="22"/>
          <w:fitText w:val="8408"/>
        </w:rPr>
        <w:t xml:space="preserve">following policy has been developed after research and consultation with appropriate bodies. </w:t>
      </w:r>
    </w:p>
    <w:p w14:paraId="4F6F0B84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90" w:bottom="0" w:left="1419" w:header="720" w:footer="720" w:gutter="0"/>
          <w:cols w:space="720"/>
        </w:sectPr>
      </w:pPr>
    </w:p>
    <w:p w14:paraId="7219A55C" w14:textId="77777777" w:rsidR="00B62B52" w:rsidRDefault="004C3F8E">
      <w:pPr>
        <w:spacing w:before="168" w:line="244" w:lineRule="exact"/>
        <w:ind w:right="-113"/>
      </w:pPr>
      <w:r w:rsidRPr="004C3F8E">
        <w:rPr>
          <w:rFonts w:ascii="Calibri" w:eastAsia="Calibri" w:hAnsi="Calibri" w:cs="Calibri"/>
          <w:color w:val="000000"/>
          <w:spacing w:val="6"/>
          <w:sz w:val="22"/>
          <w:szCs w:val="22"/>
          <w:fitText w:val="9295"/>
        </w:rPr>
        <w:t>The Bowls SA Damage to Greens Policy applies to Bowls SA State Events. The Bowls SA Damage to</w:t>
      </w:r>
      <w:r w:rsidRPr="004C3F8E">
        <w:rPr>
          <w:rFonts w:ascii="Calibri" w:eastAsia="Calibri" w:hAnsi="Calibri" w:cs="Calibri"/>
          <w:color w:val="000000"/>
          <w:spacing w:val="-38"/>
          <w:sz w:val="22"/>
          <w:szCs w:val="22"/>
          <w:fitText w:val="9295"/>
        </w:rPr>
        <w:t xml:space="preserve"> 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  <w:fitText w:val="7799"/>
        </w:rPr>
        <w:t>Greens Policy is recommended for adoption or use by M</w:t>
      </w:r>
      <w:r>
        <w:rPr>
          <w:rFonts w:ascii="Calibri" w:eastAsia="Calibri" w:hAnsi="Calibri" w:cs="Calibri"/>
          <w:color w:val="000000"/>
          <w:sz w:val="22"/>
          <w:szCs w:val="22"/>
          <w:fitText w:val="7799"/>
        </w:rPr>
        <w:t xml:space="preserve">ember Clubs and Associations. </w:t>
      </w:r>
    </w:p>
    <w:p w14:paraId="5CE9C0FE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91" w:bottom="0" w:left="1419" w:header="720" w:footer="720" w:gutter="0"/>
          <w:cols w:space="720"/>
        </w:sectPr>
      </w:pPr>
    </w:p>
    <w:p w14:paraId="0E9DB2CF" w14:textId="77777777" w:rsidR="00B62B52" w:rsidRDefault="004C3F8E">
      <w:pPr>
        <w:spacing w:before="168" w:after="48" w:line="245" w:lineRule="exact"/>
        <w:ind w:right="-113"/>
      </w:pP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9290"/>
        </w:rPr>
        <w:t>‘Dumping’ is defined as the act of dropping a bowl on the green so as to leave a depression on the</w:t>
      </w:r>
      <w:r w:rsidRPr="004C3F8E">
        <w:rPr>
          <w:rFonts w:ascii="Calibri" w:eastAsia="Calibri" w:hAnsi="Calibri" w:cs="Calibri"/>
          <w:color w:val="000000"/>
          <w:spacing w:val="-4"/>
          <w:sz w:val="22"/>
          <w:szCs w:val="22"/>
          <w:fitText w:val="9290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1"/>
          <w:sz w:val="22"/>
          <w:szCs w:val="22"/>
          <w:fitText w:val="9295"/>
        </w:rPr>
        <w:t>playing surface. Typically this will occur when a bowler releases their bowls too high above the playing</w:t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9295"/>
        </w:rPr>
        <w:t xml:space="preserve"> </w:t>
      </w:r>
    </w:p>
    <w:p w14:paraId="52E15D34" w14:textId="77777777" w:rsidR="00B62B52" w:rsidRDefault="004C3F8E">
      <w:pPr>
        <w:spacing w:line="244" w:lineRule="exact"/>
        <w:ind w:right="-113"/>
      </w:pPr>
      <w:r w:rsidRPr="004C3F8E">
        <w:rPr>
          <w:rFonts w:ascii="Calibri" w:eastAsia="Calibri" w:hAnsi="Calibri" w:cs="Calibri"/>
          <w:color w:val="000000"/>
          <w:spacing w:val="4"/>
          <w:sz w:val="22"/>
          <w:szCs w:val="22"/>
          <w:fitText w:val="9291"/>
        </w:rPr>
        <w:t>surface. This can also occur during unloading a bowls bag without due care or dropping bowls after</w:t>
      </w:r>
      <w:r w:rsidRPr="004C3F8E">
        <w:rPr>
          <w:rFonts w:ascii="Calibri" w:eastAsia="Calibri" w:hAnsi="Calibri" w:cs="Calibri"/>
          <w:color w:val="000000"/>
          <w:spacing w:val="10"/>
          <w:sz w:val="22"/>
          <w:szCs w:val="22"/>
          <w:fitText w:val="9291"/>
        </w:rPr>
        <w:t xml:space="preserve"> 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  <w:fitText w:val="1912"/>
        </w:rPr>
        <w:t xml:space="preserve">dusting or polishing.  </w:t>
      </w:r>
    </w:p>
    <w:p w14:paraId="2AC181F6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91" w:bottom="0" w:left="1419" w:header="720" w:footer="720" w:gutter="0"/>
          <w:cols w:space="720"/>
        </w:sectPr>
      </w:pPr>
    </w:p>
    <w:p w14:paraId="5CA38DB0" w14:textId="77777777" w:rsidR="00B62B52" w:rsidRDefault="004C3F8E">
      <w:pPr>
        <w:spacing w:before="168" w:line="252" w:lineRule="exact"/>
        <w:ind w:right="-113"/>
      </w:pPr>
      <w:r w:rsidRPr="004C3F8E">
        <w:rPr>
          <w:rFonts w:ascii="Calibri" w:eastAsia="Calibri" w:hAnsi="Calibri" w:cs="Calibri"/>
          <w:color w:val="000000"/>
          <w:spacing w:val="8"/>
          <w:sz w:val="22"/>
          <w:szCs w:val="22"/>
          <w:fitText w:val="9283"/>
        </w:rPr>
        <w:t>Whilst fully</w:t>
      </w:r>
      <w:r w:rsidRPr="004C3F8E">
        <w:rPr>
          <w:rFonts w:ascii="Calibri" w:eastAsia="Calibri" w:hAnsi="Calibri" w:cs="Calibri"/>
          <w:color w:val="000000"/>
          <w:spacing w:val="8"/>
          <w:sz w:val="22"/>
          <w:szCs w:val="22"/>
          <w:fitText w:val="9283"/>
        </w:rPr>
        <w:t xml:space="preserve"> supportive of the Member Club and their playing surface, Bowls SA is also cautious</w:t>
      </w:r>
      <w:r w:rsidRPr="004C3F8E">
        <w:rPr>
          <w:rFonts w:ascii="Calibri" w:eastAsia="Calibri" w:hAnsi="Calibri" w:cs="Calibri"/>
          <w:color w:val="000000"/>
          <w:spacing w:val="38"/>
          <w:sz w:val="22"/>
          <w:szCs w:val="22"/>
          <w:fitText w:val="9283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6"/>
          <w:sz w:val="22"/>
          <w:szCs w:val="22"/>
          <w:fitText w:val="9288"/>
        </w:rPr>
        <w:t>with the reporting process of this policy, with the best interests of the Member to be considered</w:t>
      </w:r>
      <w:r w:rsidRPr="004C3F8E">
        <w:rPr>
          <w:rFonts w:ascii="Calibri" w:eastAsia="Calibri" w:hAnsi="Calibri" w:cs="Calibri"/>
          <w:color w:val="000000"/>
          <w:spacing w:val="33"/>
          <w:sz w:val="22"/>
          <w:szCs w:val="22"/>
          <w:fitText w:val="9288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4"/>
          <w:sz w:val="22"/>
          <w:szCs w:val="22"/>
          <w:fitText w:val="1139"/>
        </w:rPr>
        <w:t>at all times.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1139"/>
        </w:rPr>
        <w:t xml:space="preserve"> </w:t>
      </w:r>
    </w:p>
    <w:p w14:paraId="097F722E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98" w:bottom="0" w:left="1419" w:header="720" w:footer="720" w:gutter="0"/>
          <w:cols w:space="720"/>
        </w:sectPr>
      </w:pPr>
    </w:p>
    <w:p w14:paraId="794C0EFF" w14:textId="77777777" w:rsidR="00B62B52" w:rsidRDefault="004C3F8E">
      <w:pPr>
        <w:tabs>
          <w:tab w:val="left" w:pos="14"/>
        </w:tabs>
        <w:spacing w:before="166" w:line="244" w:lineRule="exact"/>
        <w:ind w:right="-113"/>
      </w:pP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9281"/>
        </w:rPr>
        <w:t xml:space="preserve">Bowls SA is committed to the longevity of Members in the sport and encourages the education stage of 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  <w:fitText w:val="1005"/>
        </w:rPr>
        <w:t xml:space="preserve">this policy. </w:t>
      </w:r>
    </w:p>
    <w:p w14:paraId="75E846FE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91" w:bottom="0" w:left="1419" w:header="720" w:footer="720" w:gutter="0"/>
          <w:cols w:space="720"/>
        </w:sectPr>
      </w:pPr>
    </w:p>
    <w:p w14:paraId="6AF86FF0" w14:textId="77777777" w:rsidR="00B62B52" w:rsidRDefault="004C3F8E">
      <w:pPr>
        <w:spacing w:before="134" w:line="246" w:lineRule="exact"/>
        <w:ind w:right="-113"/>
      </w:pPr>
      <w:r w:rsidRPr="004C3F8E">
        <w:rPr>
          <w:rFonts w:ascii="Arial" w:eastAsia="Arial" w:hAnsi="Arial" w:cs="Arial"/>
          <w:b/>
          <w:bCs/>
          <w:color w:val="000000"/>
          <w:w w:val="76"/>
          <w:sz w:val="22"/>
          <w:szCs w:val="22"/>
          <w:fitText w:val="1197"/>
        </w:rPr>
        <w:t>Responsibility</w:t>
      </w:r>
      <w:r w:rsidRPr="004C3F8E">
        <w:rPr>
          <w:rFonts w:ascii="Arial" w:eastAsia="Arial" w:hAnsi="Arial" w:cs="Arial"/>
          <w:b/>
          <w:bCs/>
          <w:color w:val="000000"/>
          <w:spacing w:val="8"/>
          <w:w w:val="76"/>
          <w:sz w:val="22"/>
          <w:szCs w:val="22"/>
          <w:fitText w:val="1197"/>
        </w:rPr>
        <w:t xml:space="preserve"> </w:t>
      </w:r>
    </w:p>
    <w:p w14:paraId="57EB3928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9290" w:bottom="0" w:left="1419" w:header="720" w:footer="720" w:gutter="0"/>
          <w:cols w:space="720"/>
        </w:sectPr>
      </w:pPr>
    </w:p>
    <w:p w14:paraId="75FC8DD1" w14:textId="77777777" w:rsidR="00B62B52" w:rsidRDefault="004C3F8E">
      <w:pPr>
        <w:tabs>
          <w:tab w:val="left" w:pos="12"/>
        </w:tabs>
        <w:spacing w:before="176" w:after="48" w:line="244" w:lineRule="exact"/>
        <w:ind w:right="-113"/>
      </w:pPr>
      <w:r>
        <w:tab/>
      </w:r>
      <w:r w:rsidRPr="004C3F8E">
        <w:rPr>
          <w:rFonts w:ascii="Calibri" w:eastAsia="Calibri" w:hAnsi="Calibri" w:cs="Calibri"/>
          <w:color w:val="000000"/>
          <w:spacing w:val="6"/>
          <w:sz w:val="22"/>
          <w:szCs w:val="22"/>
          <w:fitText w:val="9288"/>
        </w:rPr>
        <w:t>Ultimately, Member Clubs have the responsibility to ensure that their members are aware of this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9288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9"/>
          <w:sz w:val="22"/>
          <w:szCs w:val="22"/>
          <w:fitText w:val="9299"/>
        </w:rPr>
        <w:t>policy, and educated appropriately as to the steps they can take if their delivery or actions are</w:t>
      </w:r>
      <w:r w:rsidRPr="004C3F8E">
        <w:rPr>
          <w:rFonts w:ascii="Calibri" w:eastAsia="Calibri" w:hAnsi="Calibri" w:cs="Calibri"/>
          <w:color w:val="FF0000"/>
          <w:spacing w:val="-15"/>
          <w:sz w:val="22"/>
          <w:szCs w:val="22"/>
          <w:fitText w:val="9299"/>
        </w:rPr>
        <w:t xml:space="preserve"> </w:t>
      </w:r>
    </w:p>
    <w:p w14:paraId="74D98668" w14:textId="77777777" w:rsidR="00B62B52" w:rsidRDefault="004C3F8E">
      <w:pPr>
        <w:spacing w:line="220" w:lineRule="exact"/>
        <w:ind w:right="-113"/>
      </w:pP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6257"/>
        </w:rPr>
        <w:t xml:space="preserve">deemed to have the potential to cause undue damage to a green. </w:t>
      </w:r>
      <w:r w:rsidRPr="004C3F8E">
        <w:rPr>
          <w:rFonts w:ascii="Calibri" w:eastAsia="Calibri" w:hAnsi="Calibri" w:cs="Calibri"/>
          <w:color w:val="000000"/>
          <w:spacing w:val="-20"/>
          <w:sz w:val="22"/>
          <w:szCs w:val="22"/>
          <w:fitText w:val="6257"/>
        </w:rPr>
        <w:t xml:space="preserve"> </w:t>
      </w:r>
    </w:p>
    <w:p w14:paraId="58062ACE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87" w:bottom="0" w:left="1419" w:header="720" w:footer="720" w:gutter="0"/>
          <w:cols w:space="720"/>
        </w:sectPr>
      </w:pPr>
    </w:p>
    <w:p w14:paraId="7FA517BE" w14:textId="77777777" w:rsidR="00B62B52" w:rsidRDefault="004C3F8E">
      <w:pPr>
        <w:spacing w:before="134" w:line="246" w:lineRule="exact"/>
        <w:ind w:right="-113"/>
      </w:pPr>
      <w:r w:rsidRPr="004C3F8E">
        <w:rPr>
          <w:rFonts w:ascii="Arial" w:eastAsia="Arial" w:hAnsi="Arial" w:cs="Arial"/>
          <w:b/>
          <w:bCs/>
          <w:color w:val="000000"/>
          <w:w w:val="78"/>
          <w:sz w:val="22"/>
          <w:szCs w:val="22"/>
          <w:fitText w:val="897"/>
        </w:rPr>
        <w:t>Procedure</w:t>
      </w:r>
      <w:r w:rsidRPr="004C3F8E">
        <w:rPr>
          <w:rFonts w:ascii="Arial" w:eastAsia="Arial" w:hAnsi="Arial" w:cs="Arial"/>
          <w:b/>
          <w:bCs/>
          <w:color w:val="000000"/>
          <w:spacing w:val="1"/>
          <w:w w:val="78"/>
          <w:sz w:val="22"/>
          <w:szCs w:val="22"/>
          <w:fitText w:val="897"/>
        </w:rPr>
        <w:t xml:space="preserve"> </w:t>
      </w:r>
    </w:p>
    <w:p w14:paraId="7B8CDE56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9577" w:bottom="0" w:left="1431" w:header="720" w:footer="720" w:gutter="0"/>
          <w:cols w:space="720"/>
        </w:sectPr>
      </w:pPr>
    </w:p>
    <w:p w14:paraId="663A956E" w14:textId="77777777" w:rsidR="00B62B52" w:rsidRDefault="004C3F8E">
      <w:pPr>
        <w:spacing w:before="176" w:after="46" w:line="252" w:lineRule="exact"/>
        <w:ind w:right="-113"/>
      </w:pP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9296"/>
        </w:rPr>
        <w:t>1) If on appeal by the Greens Manager, their proxy, or appointed club official, of the Member Club on</w:t>
      </w:r>
      <w:r w:rsidRPr="004C3F8E">
        <w:rPr>
          <w:rFonts w:ascii="Calibri" w:eastAsia="Calibri" w:hAnsi="Calibri" w:cs="Calibri"/>
          <w:color w:val="000000"/>
          <w:spacing w:val="-5"/>
          <w:sz w:val="22"/>
          <w:szCs w:val="22"/>
          <w:fitText w:val="9296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9296"/>
        </w:rPr>
        <w:t>whose green the match is being played, that in th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9296"/>
        </w:rPr>
        <w:t>eir opinion a player in the course of delivery may be</w:t>
      </w:r>
      <w:r w:rsidRPr="004C3F8E">
        <w:rPr>
          <w:rFonts w:ascii="Calibri" w:eastAsia="Calibri" w:hAnsi="Calibri" w:cs="Calibri"/>
          <w:color w:val="000000"/>
          <w:spacing w:val="-10"/>
          <w:sz w:val="22"/>
          <w:szCs w:val="22"/>
          <w:fitText w:val="9296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1"/>
          <w:sz w:val="22"/>
          <w:szCs w:val="22"/>
          <w:fitText w:val="9296"/>
        </w:rPr>
        <w:t>causing undue damage to the green, the Umpire of the Day will be requested to warn the player's Side</w:t>
      </w:r>
      <w:r w:rsidRPr="004C3F8E">
        <w:rPr>
          <w:rFonts w:ascii="Calibri" w:eastAsia="Calibri" w:hAnsi="Calibri" w:cs="Calibri"/>
          <w:color w:val="000000"/>
          <w:spacing w:val="-11"/>
          <w:sz w:val="22"/>
          <w:szCs w:val="22"/>
          <w:fitText w:val="9296"/>
        </w:rPr>
        <w:t xml:space="preserve"> </w:t>
      </w:r>
    </w:p>
    <w:p w14:paraId="70839777" w14:textId="77777777" w:rsidR="00B62B52" w:rsidRDefault="004C3F8E">
      <w:pPr>
        <w:spacing w:line="244" w:lineRule="exact"/>
        <w:ind w:right="-113"/>
      </w:pPr>
      <w:r w:rsidRPr="004C3F8E">
        <w:rPr>
          <w:rFonts w:ascii="Calibri" w:eastAsia="Calibri" w:hAnsi="Calibri" w:cs="Calibri"/>
          <w:color w:val="000000"/>
          <w:spacing w:val="3"/>
          <w:sz w:val="22"/>
          <w:szCs w:val="22"/>
          <w:fitText w:val="9294"/>
        </w:rPr>
        <w:t>Manager, Skipper (Team game) or Player (Singles game). Side Manager then to inform player of the</w:t>
      </w:r>
      <w:r w:rsidRPr="004C3F8E">
        <w:rPr>
          <w:rFonts w:ascii="Calibri" w:eastAsia="Calibri" w:hAnsi="Calibri" w:cs="Calibri"/>
          <w:color w:val="000000"/>
          <w:spacing w:val="83"/>
          <w:sz w:val="22"/>
          <w:szCs w:val="22"/>
          <w:fitText w:val="9294"/>
        </w:rPr>
        <w:t xml:space="preserve"> 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  <w:fitText w:val="825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  <w:fitText w:val="825"/>
        </w:rPr>
        <w:t xml:space="preserve">oncern. </w:t>
      </w:r>
    </w:p>
    <w:p w14:paraId="0356AFC3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90" w:bottom="0" w:left="1419" w:header="720" w:footer="720" w:gutter="0"/>
          <w:cols w:space="720"/>
        </w:sectPr>
      </w:pPr>
    </w:p>
    <w:p w14:paraId="2FA18550" w14:textId="77777777" w:rsidR="00B62B52" w:rsidRDefault="004C3F8E">
      <w:pPr>
        <w:tabs>
          <w:tab w:val="left" w:pos="314"/>
          <w:tab w:val="left" w:pos="569"/>
          <w:tab w:val="left" w:pos="1010"/>
          <w:tab w:val="left" w:pos="1849"/>
          <w:tab w:val="left" w:pos="2120"/>
          <w:tab w:val="left" w:pos="3160"/>
          <w:tab w:val="left" w:pos="3602"/>
          <w:tab w:val="left" w:pos="4431"/>
          <w:tab w:val="left" w:pos="4750"/>
          <w:tab w:val="left" w:pos="5191"/>
          <w:tab w:val="left" w:pos="5675"/>
          <w:tab w:val="left" w:pos="5946"/>
          <w:tab w:val="left" w:pos="6279"/>
          <w:tab w:val="left" w:pos="7295"/>
          <w:tab w:val="left" w:pos="8250"/>
          <w:tab w:val="left" w:pos="8575"/>
        </w:tabs>
        <w:spacing w:before="168" w:after="48" w:line="252" w:lineRule="exact"/>
        <w:ind w:right="-113"/>
      </w:pP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239"/>
        </w:rPr>
        <w:t>2)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239"/>
        </w:rPr>
        <w:t xml:space="preserve">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180"/>
        </w:rPr>
        <w:t xml:space="preserve">If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365"/>
        </w:rPr>
        <w:t>the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365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764"/>
        </w:rPr>
        <w:t>offence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764"/>
        </w:rPr>
        <w:t xml:space="preserve">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196"/>
        </w:rPr>
        <w:t xml:space="preserve">is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966"/>
        </w:rPr>
        <w:t>repeated,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966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365"/>
        </w:rPr>
        <w:t>the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365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754"/>
        </w:rPr>
        <w:t xml:space="preserve">Umpire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244"/>
        </w:rPr>
        <w:t>of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244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365"/>
        </w:rPr>
        <w:t>the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365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6"/>
          <w:sz w:val="22"/>
          <w:szCs w:val="22"/>
          <w:fitText w:val="409"/>
        </w:rPr>
        <w:t>Day</w:t>
      </w:r>
      <w:r w:rsidRPr="004C3F8E">
        <w:rPr>
          <w:rFonts w:ascii="Calibri" w:eastAsia="Calibri" w:hAnsi="Calibri" w:cs="Calibri"/>
          <w:color w:val="000000"/>
          <w:spacing w:val="1"/>
          <w:sz w:val="22"/>
          <w:szCs w:val="22"/>
          <w:fitText w:val="409"/>
        </w:rPr>
        <w:t xml:space="preserve"> 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  <w:fitText w:val="196"/>
        </w:rPr>
        <w:t xml:space="preserve">is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251"/>
        </w:rPr>
        <w:t>to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251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941"/>
        </w:rPr>
        <w:t>complete</w:t>
      </w:r>
      <w:r w:rsidRPr="004C3F8E">
        <w:rPr>
          <w:rFonts w:ascii="Calibri" w:eastAsia="Calibri" w:hAnsi="Calibri" w:cs="Calibri"/>
          <w:color w:val="000000"/>
          <w:spacing w:val="7"/>
          <w:sz w:val="22"/>
          <w:szCs w:val="22"/>
          <w:fitText w:val="941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879"/>
        </w:rPr>
        <w:t xml:space="preserve">‘Damage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251"/>
        </w:rPr>
        <w:t>to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251"/>
        </w:rPr>
        <w:t xml:space="preserve"> </w:t>
      </w:r>
      <w:r>
        <w:tab/>
      </w: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720"/>
        </w:rPr>
        <w:t xml:space="preserve">Greens </w:t>
      </w:r>
      <w:r>
        <w:br/>
      </w:r>
      <w:r w:rsidRPr="004C3F8E">
        <w:rPr>
          <w:rFonts w:ascii="Calibri" w:eastAsia="Calibri" w:hAnsi="Calibri" w:cs="Calibri"/>
          <w:color w:val="000000"/>
          <w:spacing w:val="10"/>
          <w:sz w:val="22"/>
          <w:szCs w:val="22"/>
          <w:fitText w:val="9298"/>
        </w:rPr>
        <w:t>Infringement Notice’ and submit to Bowls SA immediately following the match. The offending</w:t>
      </w:r>
      <w:r w:rsidRPr="004C3F8E">
        <w:rPr>
          <w:rFonts w:ascii="Calibri" w:eastAsia="Calibri" w:hAnsi="Calibri" w:cs="Calibri"/>
          <w:color w:val="000000"/>
          <w:spacing w:val="-11"/>
          <w:sz w:val="22"/>
          <w:szCs w:val="22"/>
          <w:fitText w:val="9298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7"/>
          <w:sz w:val="22"/>
          <w:szCs w:val="22"/>
          <w:fitText w:val="9296"/>
        </w:rPr>
        <w:t>player, their Skipper or Side Manager is to be made aware of the report at the completion of the</w:t>
      </w:r>
      <w:r w:rsidRPr="004C3F8E">
        <w:rPr>
          <w:rFonts w:ascii="Calibri" w:eastAsia="Calibri" w:hAnsi="Calibri" w:cs="Calibri"/>
          <w:color w:val="000000"/>
          <w:spacing w:val="-39"/>
          <w:sz w:val="22"/>
          <w:szCs w:val="22"/>
          <w:fitText w:val="9296"/>
        </w:rPr>
        <w:t xml:space="preserve"> </w:t>
      </w:r>
    </w:p>
    <w:p w14:paraId="62840DC0" w14:textId="77777777" w:rsidR="00B62B52" w:rsidRDefault="004C3F8E">
      <w:pPr>
        <w:spacing w:line="220" w:lineRule="exact"/>
        <w:ind w:right="-113"/>
      </w:pP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626"/>
        </w:rPr>
        <w:t>game.</w:t>
      </w:r>
      <w:r w:rsidRPr="004C3F8E">
        <w:rPr>
          <w:rFonts w:ascii="Calibri" w:eastAsia="Calibri" w:hAnsi="Calibri" w:cs="Calibri"/>
          <w:color w:val="000000"/>
          <w:spacing w:val="2"/>
          <w:sz w:val="22"/>
          <w:szCs w:val="22"/>
          <w:fitText w:val="626"/>
        </w:rPr>
        <w:t xml:space="preserve"> </w:t>
      </w:r>
    </w:p>
    <w:p w14:paraId="7F1067B9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89" w:bottom="0" w:left="1419" w:header="720" w:footer="720" w:gutter="0"/>
          <w:cols w:space="720"/>
        </w:sectPr>
      </w:pPr>
    </w:p>
    <w:p w14:paraId="33681068" w14:textId="77777777" w:rsidR="00B62B52" w:rsidRDefault="004C3F8E">
      <w:pPr>
        <w:spacing w:before="168" w:after="48" w:line="245" w:lineRule="exact"/>
        <w:ind w:right="-113"/>
      </w:pPr>
      <w:r w:rsidRPr="004C3F8E">
        <w:rPr>
          <w:rFonts w:ascii="Calibri" w:eastAsia="Calibri" w:hAnsi="Calibri" w:cs="Calibri"/>
          <w:color w:val="000000"/>
          <w:spacing w:val="8"/>
          <w:sz w:val="22"/>
          <w:szCs w:val="22"/>
          <w:fitText w:val="9299"/>
        </w:rPr>
        <w:t>3) Upon receipt of the Infringement Notice, Bowls SA will advise the offender’s Member Club in</w:t>
      </w:r>
      <w:r w:rsidRPr="004C3F8E">
        <w:rPr>
          <w:rFonts w:ascii="Calibri" w:eastAsia="Calibri" w:hAnsi="Calibri" w:cs="Calibri"/>
          <w:color w:val="000000"/>
          <w:spacing w:val="-23"/>
          <w:sz w:val="22"/>
          <w:szCs w:val="22"/>
          <w:fitText w:val="9299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6"/>
          <w:sz w:val="22"/>
          <w:szCs w:val="22"/>
          <w:fitText w:val="9297"/>
        </w:rPr>
        <w:t>writing of the incident. Bowls SA will encourage the Member Club to discuss the areas of concern</w:t>
      </w:r>
      <w:r w:rsidRPr="004C3F8E">
        <w:rPr>
          <w:rFonts w:ascii="Calibri" w:eastAsia="Calibri" w:hAnsi="Calibri" w:cs="Calibri"/>
          <w:color w:val="000000"/>
          <w:spacing w:val="-4"/>
          <w:sz w:val="22"/>
          <w:szCs w:val="22"/>
          <w:fitText w:val="9297"/>
        </w:rPr>
        <w:t xml:space="preserve"> </w:t>
      </w:r>
    </w:p>
    <w:p w14:paraId="3A4A2459" w14:textId="77777777" w:rsidR="00B62B52" w:rsidRDefault="004C3F8E">
      <w:pPr>
        <w:spacing w:line="244" w:lineRule="exact"/>
        <w:ind w:right="-113"/>
      </w:pPr>
      <w:r w:rsidRPr="004C3F8E">
        <w:rPr>
          <w:rFonts w:ascii="Calibri" w:eastAsia="Calibri" w:hAnsi="Calibri" w:cs="Calibri"/>
          <w:color w:val="000000"/>
          <w:spacing w:val="9"/>
          <w:sz w:val="22"/>
          <w:szCs w:val="22"/>
          <w:fitText w:val="9298"/>
        </w:rPr>
        <w:t xml:space="preserve">with the member and a coach. If coaching does not correct the </w:t>
      </w:r>
      <w:r w:rsidRPr="004C3F8E">
        <w:rPr>
          <w:rFonts w:ascii="Calibri" w:eastAsia="Calibri" w:hAnsi="Calibri" w:cs="Calibri"/>
          <w:color w:val="000000"/>
          <w:spacing w:val="9"/>
          <w:sz w:val="22"/>
          <w:szCs w:val="22"/>
          <w:fitText w:val="9298"/>
        </w:rPr>
        <w:t xml:space="preserve">problem then consider options </w:t>
      </w:r>
      <w:r>
        <w:br/>
      </w:r>
      <w:r w:rsidRPr="004C3F8E">
        <w:rPr>
          <w:rFonts w:ascii="Calibri" w:eastAsia="Calibri" w:hAnsi="Calibri" w:cs="Calibri"/>
          <w:color w:val="000000"/>
          <w:spacing w:val="4"/>
          <w:sz w:val="22"/>
          <w:szCs w:val="22"/>
          <w:fitText w:val="2184"/>
        </w:rPr>
        <w:t>such as a bowlers arm.</w:t>
      </w:r>
      <w:r w:rsidRPr="004C3F8E">
        <w:rPr>
          <w:rFonts w:ascii="Calibri" w:eastAsia="Calibri" w:hAnsi="Calibri" w:cs="Calibri"/>
          <w:color w:val="000000"/>
          <w:spacing w:val="15"/>
          <w:sz w:val="22"/>
          <w:szCs w:val="22"/>
          <w:fitText w:val="2184"/>
        </w:rPr>
        <w:t xml:space="preserve"> </w:t>
      </w:r>
    </w:p>
    <w:p w14:paraId="49613782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88" w:bottom="0" w:left="1419" w:header="720" w:footer="720" w:gutter="0"/>
          <w:cols w:space="720"/>
        </w:sectPr>
      </w:pPr>
    </w:p>
    <w:p w14:paraId="319B5383" w14:textId="77777777" w:rsidR="00B62B52" w:rsidRDefault="004C3F8E">
      <w:pPr>
        <w:spacing w:before="166" w:line="220" w:lineRule="exact"/>
        <w:ind w:right="-113"/>
      </w:pPr>
      <w:r w:rsidRPr="004C3F8E">
        <w:rPr>
          <w:rFonts w:ascii="Calibri" w:eastAsia="Calibri" w:hAnsi="Calibri" w:cs="Calibri"/>
          <w:color w:val="000000"/>
          <w:spacing w:val="5"/>
          <w:sz w:val="22"/>
          <w:szCs w:val="22"/>
          <w:fitText w:val="9020"/>
        </w:rPr>
        <w:t>4) Member Clubs are required to provide feedback to Bowls SA as to the corrective steps taken.</w:t>
      </w:r>
      <w:r w:rsidRPr="004C3F8E">
        <w:rPr>
          <w:rFonts w:ascii="Calibri" w:eastAsia="Calibri" w:hAnsi="Calibri" w:cs="Calibri"/>
          <w:color w:val="000000"/>
          <w:spacing w:val="-39"/>
          <w:sz w:val="22"/>
          <w:szCs w:val="22"/>
          <w:fitText w:val="9020"/>
        </w:rPr>
        <w:t xml:space="preserve"> </w:t>
      </w:r>
    </w:p>
    <w:p w14:paraId="2EDFA7E6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466" w:bottom="0" w:left="1419" w:header="720" w:footer="720" w:gutter="0"/>
          <w:cols w:space="720"/>
        </w:sectPr>
      </w:pPr>
    </w:p>
    <w:p w14:paraId="5538FE31" w14:textId="77777777" w:rsidR="00B62B52" w:rsidRDefault="004C3F8E">
      <w:pPr>
        <w:spacing w:before="168" w:after="48" w:line="256" w:lineRule="exact"/>
        <w:ind w:right="-113"/>
      </w:pPr>
      <w:r w:rsidRPr="004C3F8E">
        <w:rPr>
          <w:rFonts w:ascii="Calibri" w:eastAsia="Calibri" w:hAnsi="Calibri" w:cs="Calibri"/>
          <w:color w:val="000000"/>
          <w:spacing w:val="8"/>
          <w:sz w:val="22"/>
          <w:szCs w:val="22"/>
          <w:fitText w:val="9299"/>
        </w:rPr>
        <w:t>5) In exceptional circumstances where the bowler’s delivery would cause immed</w:t>
      </w:r>
      <w:r w:rsidRPr="004C3F8E">
        <w:rPr>
          <w:rFonts w:ascii="Calibri" w:eastAsia="Calibri" w:hAnsi="Calibri" w:cs="Calibri"/>
          <w:color w:val="000000"/>
          <w:spacing w:val="8"/>
          <w:sz w:val="22"/>
          <w:szCs w:val="22"/>
          <w:fitText w:val="9299"/>
        </w:rPr>
        <w:t>iate or serious</w:t>
      </w:r>
      <w:r w:rsidRPr="004C3F8E">
        <w:rPr>
          <w:rFonts w:ascii="Calibri" w:eastAsia="Calibri" w:hAnsi="Calibri" w:cs="Calibri"/>
          <w:color w:val="000000"/>
          <w:spacing w:val="50"/>
          <w:sz w:val="22"/>
          <w:szCs w:val="22"/>
          <w:fitText w:val="9299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8"/>
          <w:sz w:val="22"/>
          <w:szCs w:val="22"/>
          <w:fitText w:val="9297"/>
        </w:rPr>
        <w:t>damage to the Bowling Green, artificial or grass, the bowler will be asked to modify his bowling</w:t>
      </w:r>
      <w:r w:rsidRPr="004C3F8E">
        <w:rPr>
          <w:rFonts w:ascii="Calibri" w:eastAsia="Calibri" w:hAnsi="Calibri" w:cs="Calibri"/>
          <w:color w:val="000000"/>
          <w:spacing w:val="-16"/>
          <w:sz w:val="22"/>
          <w:szCs w:val="22"/>
          <w:fitText w:val="9297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10"/>
          <w:sz w:val="22"/>
          <w:szCs w:val="22"/>
          <w:fitText w:val="9293"/>
        </w:rPr>
        <w:t>action or a ‘dump mat’ will be used. Bowler, Skipper and Side Manager along with the Greens</w:t>
      </w:r>
      <w:r w:rsidRPr="004C3F8E">
        <w:rPr>
          <w:rFonts w:ascii="Calibri" w:eastAsia="Calibri" w:hAnsi="Calibri" w:cs="Calibri"/>
          <w:color w:val="000000"/>
          <w:spacing w:val="-11"/>
          <w:sz w:val="22"/>
          <w:szCs w:val="22"/>
          <w:fitText w:val="9293"/>
        </w:rPr>
        <w:t xml:space="preserve"> </w:t>
      </w:r>
      <w:r>
        <w:br/>
      </w:r>
      <w:r w:rsidRPr="004C3F8E">
        <w:rPr>
          <w:rFonts w:ascii="Calibri" w:eastAsia="Calibri" w:hAnsi="Calibri" w:cs="Calibri"/>
          <w:color w:val="000000"/>
          <w:spacing w:val="4"/>
          <w:sz w:val="22"/>
          <w:szCs w:val="22"/>
          <w:fitText w:val="9301"/>
        </w:rPr>
        <w:t xml:space="preserve">Manager or his proxy should be involved with this discussion. If invoked Bowls SA is to be notified. </w:t>
      </w:r>
      <w:r w:rsidRPr="004C3F8E">
        <w:rPr>
          <w:rFonts w:ascii="Calibri" w:eastAsia="Calibri" w:hAnsi="Calibri" w:cs="Calibri"/>
          <w:color w:val="000000"/>
          <w:spacing w:val="33"/>
          <w:sz w:val="22"/>
          <w:szCs w:val="22"/>
          <w:fitText w:val="9301"/>
        </w:rPr>
        <w:t xml:space="preserve"> </w:t>
      </w:r>
    </w:p>
    <w:p w14:paraId="067C7D43" w14:textId="77777777" w:rsidR="00B62B52" w:rsidRDefault="004C3F8E">
      <w:pPr>
        <w:spacing w:line="220" w:lineRule="exact"/>
        <w:ind w:right="-113"/>
      </w:pPr>
      <w:r>
        <w:rPr>
          <w:rFonts w:ascii="Calibri" w:eastAsia="Calibri" w:hAnsi="Calibri" w:cs="Calibri"/>
          <w:color w:val="000000"/>
          <w:sz w:val="22"/>
          <w:szCs w:val="22"/>
          <w:fitText w:val="50"/>
        </w:rPr>
        <w:t xml:space="preserve"> </w:t>
      </w:r>
    </w:p>
    <w:p w14:paraId="70DE368C" w14:textId="77777777" w:rsidR="00B62B52" w:rsidRDefault="00B62B52">
      <w:pPr>
        <w:spacing w:line="20" w:lineRule="exact"/>
        <w:sectPr w:rsidR="00B62B52">
          <w:type w:val="continuous"/>
          <w:pgSz w:w="11911" w:h="16841"/>
          <w:pgMar w:top="1440" w:right="1185" w:bottom="0" w:left="1419" w:header="720" w:footer="720" w:gutter="0"/>
          <w:cols w:space="720"/>
        </w:sectPr>
      </w:pPr>
    </w:p>
    <w:p w14:paraId="17DF9671" w14:textId="77777777" w:rsidR="00B62B52" w:rsidRDefault="004C3F8E">
      <w:pPr>
        <w:spacing w:before="1101" w:line="180" w:lineRule="exact"/>
        <w:ind w:right="-113"/>
      </w:pPr>
      <w:r>
        <w:rPr>
          <w:rFonts w:ascii="Calibri" w:eastAsia="Calibri" w:hAnsi="Calibri" w:cs="Calibri"/>
          <w:color w:val="000000"/>
          <w:sz w:val="18"/>
          <w:szCs w:val="18"/>
          <w:fitText w:val="2100"/>
        </w:rPr>
        <w:t xml:space="preserve">Adopted 15 December 2017 </w:t>
      </w:r>
    </w:p>
    <w:sectPr w:rsidR="00B62B52">
      <w:type w:val="continuous"/>
      <w:pgSz w:w="11911" w:h="16841"/>
      <w:pgMar w:top="1440" w:right="8386" w:bottom="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52"/>
    <w:rsid w:val="004C3F8E"/>
    <w:rsid w:val="00B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9076"/>
  <w15:docId w15:val="{F5FD8530-7BA2-4EFD-A64E-FAF7010A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2</cp:revision>
  <dcterms:created xsi:type="dcterms:W3CDTF">2020-01-05T01:49:00Z</dcterms:created>
  <dcterms:modified xsi:type="dcterms:W3CDTF">2020-01-05T01:49:00Z</dcterms:modified>
</cp:coreProperties>
</file>