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458B" w14:textId="77777777" w:rsidR="00E24029" w:rsidRDefault="00E24029" w:rsidP="00E24029">
      <w:r>
        <w:t>Despite the efforts of Kay Moncrieff's four, Kensington Marryatville proved a little bit more polished, running out 10 shot winners. Gawler's most consistent rink with only 1 loss from the first 6 matches, Maryann Selleck, Margie May, Shirley Branson and skipper Moncrieff took their rink by 9 shots to earn the team 2 points. Sitting just behind its next opponent, Semaphore, it will need to grab some points this week to remain in touch with the top 4.</w:t>
      </w:r>
    </w:p>
    <w:p w14:paraId="52E2ECAA" w14:textId="77777777" w:rsidR="00E24029" w:rsidRDefault="00E24029" w:rsidP="00E24029"/>
    <w:p w14:paraId="669E29AB" w14:textId="77777777" w:rsidR="00E24029" w:rsidRDefault="00E24029" w:rsidP="00E24029">
      <w:r>
        <w:t xml:space="preserve">The division 3 team pulled off a great victory, defeating top side, Hope Valley by 5 shots and impressively, on its own turf. Always a tricky place to bowl due to the longer than average green, the win moves the team into 4th place on the ladder. With a win, a loss and a draw from the 3 rinks, it was the four of Gail Harris, Vic </w:t>
      </w:r>
      <w:proofErr w:type="spellStart"/>
      <w:r>
        <w:t>Fielden</w:t>
      </w:r>
      <w:proofErr w:type="spellEnd"/>
      <w:r>
        <w:t xml:space="preserve">, Hilda Alvaro and Wendy Wright who got it over the line with a </w:t>
      </w:r>
      <w:proofErr w:type="gramStart"/>
      <w:r>
        <w:t>7 shot</w:t>
      </w:r>
      <w:proofErr w:type="gramEnd"/>
      <w:r>
        <w:t xml:space="preserve"> win. </w:t>
      </w:r>
    </w:p>
    <w:p w14:paraId="07CC3954" w14:textId="77777777" w:rsidR="00E24029" w:rsidRDefault="00E24029"/>
    <w:sectPr w:rsidR="00E24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29"/>
    <w:rsid w:val="00E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729C"/>
  <w15:chartTrackingRefBased/>
  <w15:docId w15:val="{80353385-6555-4435-8AFC-D11D491B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29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Gillies</dc:creator>
  <cp:keywords/>
  <dc:description/>
  <cp:lastModifiedBy>Bob Gillies</cp:lastModifiedBy>
  <cp:revision>1</cp:revision>
  <dcterms:created xsi:type="dcterms:W3CDTF">2021-11-28T03:54:00Z</dcterms:created>
  <dcterms:modified xsi:type="dcterms:W3CDTF">2021-11-28T03:56:00Z</dcterms:modified>
</cp:coreProperties>
</file>